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1624"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5244"/>
        <w:gridCol w:w="2977"/>
      </w:tblGrid>
      <w:tr w:rsidR="004909B6" w:rsidTr="004909B6">
        <w:tc>
          <w:tcPr>
            <w:tcW w:w="3403" w:type="dxa"/>
            <w:vAlign w:val="center"/>
          </w:tcPr>
          <w:p w:rsidR="004909B6" w:rsidRDefault="004909B6" w:rsidP="004909B6">
            <w:pPr>
              <w:jc w:val="center"/>
            </w:pPr>
            <w:r>
              <w:rPr>
                <w:noProof/>
                <w:lang w:eastAsia="fr-FR"/>
              </w:rPr>
              <w:drawing>
                <wp:inline distT="0" distB="0" distL="0" distR="0">
                  <wp:extent cx="1935480" cy="8572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pn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650"/>
                          <a:stretch/>
                        </pic:blipFill>
                        <pic:spPr bwMode="auto">
                          <a:xfrm>
                            <a:off x="0" y="0"/>
                            <a:ext cx="1963237" cy="86954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5244" w:type="dxa"/>
            <w:vAlign w:val="center"/>
          </w:tcPr>
          <w:p w:rsidR="004909B6" w:rsidRPr="004909B6" w:rsidRDefault="004909B6" w:rsidP="004909B6">
            <w:pPr>
              <w:jc w:val="center"/>
              <w:rPr>
                <w:b/>
                <w:sz w:val="44"/>
              </w:rPr>
            </w:pPr>
            <w:r w:rsidRPr="004909B6">
              <w:rPr>
                <w:b/>
                <w:sz w:val="44"/>
              </w:rPr>
              <w:t>Soirée de gala</w:t>
            </w:r>
          </w:p>
          <w:p w:rsidR="004909B6" w:rsidRPr="004909B6" w:rsidRDefault="004909B6" w:rsidP="004909B6">
            <w:pPr>
              <w:jc w:val="center"/>
              <w:rPr>
                <w:sz w:val="36"/>
              </w:rPr>
            </w:pPr>
            <w:r w:rsidRPr="004909B6">
              <w:rPr>
                <w:b/>
                <w:sz w:val="44"/>
              </w:rPr>
              <w:t>Les Enchères de l’Espoir</w:t>
            </w:r>
          </w:p>
        </w:tc>
        <w:tc>
          <w:tcPr>
            <w:tcW w:w="2977" w:type="dxa"/>
          </w:tcPr>
          <w:p w:rsidR="004909B6" w:rsidRDefault="004909B6" w:rsidP="004909B6">
            <w:pPr>
              <w:jc w:val="center"/>
            </w:pPr>
            <w:r>
              <w:rPr>
                <w:noProof/>
                <w:lang w:eastAsia="fr-FR"/>
              </w:rPr>
              <w:drawing>
                <wp:inline distT="0" distB="0" distL="0" distR="0">
                  <wp:extent cx="1181100" cy="1114631"/>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8961" cy="1122049"/>
                          </a:xfrm>
                          <a:prstGeom prst="rect">
                            <a:avLst/>
                          </a:prstGeom>
                        </pic:spPr>
                      </pic:pic>
                    </a:graphicData>
                  </a:graphic>
                </wp:inline>
              </w:drawing>
            </w:r>
          </w:p>
        </w:tc>
      </w:tr>
    </w:tbl>
    <w:p w:rsidR="004909B6" w:rsidRDefault="004909B6"/>
    <w:p w:rsidR="004909B6" w:rsidRPr="004909B6" w:rsidRDefault="004909B6" w:rsidP="004909B6">
      <w:pPr>
        <w:jc w:val="center"/>
        <w:rPr>
          <w:b/>
          <w:color w:val="FF0000"/>
          <w:sz w:val="32"/>
        </w:rPr>
      </w:pPr>
      <w:r w:rsidRPr="004909B6">
        <w:rPr>
          <w:b/>
          <w:color w:val="FF0000"/>
          <w:sz w:val="32"/>
        </w:rPr>
        <w:t>Jeudi 18 juin 2015 – Halle de l’Occitanie de Lavaur</w:t>
      </w:r>
    </w:p>
    <w:p w:rsidR="001A7EC5" w:rsidRPr="001A7EC5" w:rsidRDefault="001A7EC5" w:rsidP="00972074">
      <w:pPr>
        <w:jc w:val="both"/>
        <w:rPr>
          <w:sz w:val="8"/>
        </w:rPr>
      </w:pPr>
    </w:p>
    <w:p w:rsidR="004909B6" w:rsidRDefault="004909B6" w:rsidP="00972074">
      <w:pPr>
        <w:jc w:val="both"/>
        <w:rPr>
          <w:sz w:val="24"/>
        </w:rPr>
      </w:pPr>
      <w:r w:rsidRPr="00E90F3B">
        <w:rPr>
          <w:sz w:val="24"/>
        </w:rPr>
        <w:t>Le Lions club de Lavaur</w:t>
      </w:r>
      <w:r w:rsidR="00212F50" w:rsidRPr="00E90F3B">
        <w:rPr>
          <w:sz w:val="24"/>
        </w:rPr>
        <w:t xml:space="preserve"> organise sa soirée de gala le Jeudi 18 Juin 2015 à partir de 20 heures à la Halle de l’Occitanie de Lavaur.</w:t>
      </w:r>
    </w:p>
    <w:p w:rsidR="00972074" w:rsidRDefault="00972074" w:rsidP="00972074">
      <w:pPr>
        <w:jc w:val="both"/>
        <w:rPr>
          <w:sz w:val="24"/>
        </w:rPr>
      </w:pPr>
      <w:r>
        <w:rPr>
          <w:sz w:val="24"/>
        </w:rPr>
        <w:t>Cet événement est l’occasion de réunir et de fédérer tous ceux qui veulent aider la recherche en cancérologie pédiatrique : entreprises, associations, partenaires, mairie et sympathisants.</w:t>
      </w:r>
    </w:p>
    <w:p w:rsidR="0015598D" w:rsidRDefault="00972074" w:rsidP="00972074">
      <w:pPr>
        <w:jc w:val="both"/>
        <w:rPr>
          <w:sz w:val="24"/>
        </w:rPr>
      </w:pPr>
      <w:r>
        <w:rPr>
          <w:sz w:val="24"/>
        </w:rPr>
        <w:t>Nous vous invitons donc à vous joindre à nous pour cette soirée qui débutera par un apéritif et se poursuivra par un dîner. Durant ce dîner, se tiendra une vente aux enchères et une loterie dont le produit sera intégralement reversé à l’association « Enfants, cancer &amp; santé ».</w:t>
      </w:r>
    </w:p>
    <w:p w:rsidR="0015598D" w:rsidRDefault="00972074" w:rsidP="00972074">
      <w:pPr>
        <w:jc w:val="both"/>
        <w:rPr>
          <w:sz w:val="24"/>
        </w:rPr>
      </w:pPr>
      <w:r>
        <w:rPr>
          <w:sz w:val="24"/>
        </w:rPr>
        <w:t xml:space="preserve">Cette soirée se </w:t>
      </w:r>
      <w:r w:rsidR="0015598D">
        <w:rPr>
          <w:sz w:val="24"/>
        </w:rPr>
        <w:t>poursuivra</w:t>
      </w:r>
      <w:r>
        <w:rPr>
          <w:sz w:val="24"/>
        </w:rPr>
        <w:t xml:space="preserve"> par </w:t>
      </w:r>
      <w:r w:rsidR="0015598D">
        <w:rPr>
          <w:sz w:val="24"/>
        </w:rPr>
        <w:t>un spectacle </w:t>
      </w:r>
      <w:r w:rsidR="0015598D" w:rsidRPr="0015598D">
        <w:rPr>
          <w:i/>
          <w:sz w:val="24"/>
        </w:rPr>
        <w:t xml:space="preserve">The flying muffing </w:t>
      </w:r>
      <w:r w:rsidR="0015598D">
        <w:rPr>
          <w:sz w:val="24"/>
        </w:rPr>
        <w:t xml:space="preserve">avec l’orchestre </w:t>
      </w:r>
      <w:r w:rsidR="0015598D" w:rsidRPr="0015598D">
        <w:rPr>
          <w:i/>
          <w:sz w:val="24"/>
        </w:rPr>
        <w:t>Magic Dee</w:t>
      </w:r>
      <w:r w:rsidR="0015598D">
        <w:rPr>
          <w:sz w:val="24"/>
        </w:rPr>
        <w:t>.</w:t>
      </w:r>
    </w:p>
    <w:p w:rsidR="00972074" w:rsidRDefault="0015598D" w:rsidP="00972074">
      <w:pPr>
        <w:jc w:val="both"/>
        <w:rPr>
          <w:sz w:val="24"/>
        </w:rPr>
      </w:pPr>
      <w:r>
        <w:rPr>
          <w:sz w:val="24"/>
        </w:rPr>
        <w:t>Elle se terminera par une soirée dansante.</w:t>
      </w:r>
    </w:p>
    <w:p w:rsidR="0015598D" w:rsidRPr="001A7EC5" w:rsidRDefault="0015598D" w:rsidP="00972074">
      <w:pPr>
        <w:jc w:val="both"/>
        <w:rPr>
          <w:sz w:val="14"/>
        </w:rPr>
      </w:pPr>
    </w:p>
    <w:p w:rsidR="0015598D" w:rsidRPr="001A7EC5" w:rsidRDefault="0015598D" w:rsidP="0015598D">
      <w:pPr>
        <w:jc w:val="center"/>
        <w:rPr>
          <w:b/>
          <w:sz w:val="28"/>
        </w:rPr>
      </w:pPr>
      <w:r w:rsidRPr="001A7EC5">
        <w:rPr>
          <w:b/>
          <w:sz w:val="28"/>
        </w:rPr>
        <w:t xml:space="preserve">Henri JURADO – 06.72.94.84.03 – </w:t>
      </w:r>
      <w:hyperlink r:id="rId7" w:history="1">
        <w:r w:rsidRPr="001A7EC5">
          <w:rPr>
            <w:rStyle w:val="Lienhypertexte"/>
            <w:b/>
            <w:sz w:val="28"/>
          </w:rPr>
          <w:t>henri.jurado@century21.fr</w:t>
        </w:r>
      </w:hyperlink>
    </w:p>
    <w:p w:rsidR="0015598D" w:rsidRDefault="0015598D" w:rsidP="0015598D">
      <w:pPr>
        <w:jc w:val="center"/>
        <w:rPr>
          <w:sz w:val="24"/>
        </w:rPr>
      </w:pPr>
    </w:p>
    <w:p w:rsidR="0015598D" w:rsidRDefault="0015598D" w:rsidP="001A7EC5">
      <w:pPr>
        <w:jc w:val="center"/>
        <w:rPr>
          <w:color w:val="FF0000"/>
          <w:sz w:val="24"/>
          <w:u w:val="single"/>
        </w:rPr>
      </w:pPr>
      <w:r w:rsidRPr="001A7EC5">
        <w:rPr>
          <w:color w:val="FF0000"/>
          <w:sz w:val="24"/>
          <w:u w:val="single"/>
        </w:rPr>
        <w:t xml:space="preserve">Réservations et règlements avant le 10 Juin 2015 </w:t>
      </w:r>
      <w:r w:rsidR="001A7EC5" w:rsidRPr="001A7EC5">
        <w:rPr>
          <w:color w:val="FF0000"/>
          <w:sz w:val="24"/>
          <w:u w:val="single"/>
        </w:rPr>
        <w:t>avec coupon-réponse ci-dessous</w:t>
      </w:r>
    </w:p>
    <w:p w:rsidR="001A7EC5" w:rsidRDefault="001A7EC5" w:rsidP="001A7EC5">
      <w:pPr>
        <w:ind w:right="-1417" w:hanging="1417"/>
        <w:jc w:val="center"/>
        <w:rPr>
          <w:b/>
          <w:sz w:val="32"/>
        </w:rPr>
      </w:pPr>
      <w:r w:rsidRPr="001A7EC5">
        <w:rPr>
          <w:b/>
          <w:sz w:val="32"/>
        </w:rPr>
        <w:t>--------------------------------------------------------------------------------------------------------</w:t>
      </w:r>
      <w:r>
        <w:rPr>
          <w:b/>
          <w:sz w:val="32"/>
        </w:rPr>
        <w:t>----------</w:t>
      </w:r>
      <w:r w:rsidRPr="001A7EC5">
        <w:rPr>
          <w:b/>
          <w:sz w:val="32"/>
        </w:rPr>
        <w:t>--</w:t>
      </w:r>
    </w:p>
    <w:p w:rsidR="001A7EC5" w:rsidRPr="001A7EC5" w:rsidRDefault="001A7EC5" w:rsidP="001A7EC5">
      <w:pPr>
        <w:jc w:val="center"/>
        <w:rPr>
          <w:b/>
          <w:sz w:val="28"/>
          <w:szCs w:val="24"/>
        </w:rPr>
      </w:pPr>
      <w:r w:rsidRPr="001A7EC5">
        <w:rPr>
          <w:b/>
          <w:sz w:val="28"/>
          <w:szCs w:val="24"/>
        </w:rPr>
        <w:t>Soirée de gala « Les Enchères de l’Espoir » à la Halle de l’Occitanie de Lavaur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7"/>
        <w:gridCol w:w="3191"/>
        <w:gridCol w:w="1418"/>
        <w:gridCol w:w="2546"/>
      </w:tblGrid>
      <w:tr w:rsidR="001A7EC5" w:rsidTr="001A7EC5">
        <w:trPr>
          <w:trHeight w:val="489"/>
        </w:trPr>
        <w:tc>
          <w:tcPr>
            <w:tcW w:w="1907" w:type="dxa"/>
            <w:vAlign w:val="center"/>
          </w:tcPr>
          <w:p w:rsidR="001A7EC5" w:rsidRDefault="001A7EC5" w:rsidP="001A7EC5">
            <w:pPr>
              <w:ind w:right="-1417"/>
              <w:rPr>
                <w:b/>
                <w:sz w:val="24"/>
                <w:szCs w:val="24"/>
              </w:rPr>
            </w:pPr>
            <w:r>
              <w:rPr>
                <w:b/>
                <w:sz w:val="24"/>
                <w:szCs w:val="24"/>
              </w:rPr>
              <w:t>Nom :</w:t>
            </w:r>
          </w:p>
        </w:tc>
        <w:tc>
          <w:tcPr>
            <w:tcW w:w="3191" w:type="dxa"/>
            <w:vAlign w:val="center"/>
          </w:tcPr>
          <w:p w:rsidR="001A7EC5" w:rsidRPr="001A7EC5" w:rsidRDefault="001A7EC5" w:rsidP="001A7EC5">
            <w:pPr>
              <w:ind w:right="-1417"/>
              <w:rPr>
                <w:sz w:val="24"/>
                <w:szCs w:val="24"/>
              </w:rPr>
            </w:pPr>
            <w:r w:rsidRPr="001A7EC5">
              <w:rPr>
                <w:sz w:val="24"/>
                <w:szCs w:val="24"/>
              </w:rPr>
              <w:t>………………………………………</w:t>
            </w:r>
            <w:r>
              <w:rPr>
                <w:sz w:val="24"/>
                <w:szCs w:val="24"/>
              </w:rPr>
              <w:t>………</w:t>
            </w:r>
          </w:p>
        </w:tc>
        <w:tc>
          <w:tcPr>
            <w:tcW w:w="1418" w:type="dxa"/>
            <w:vAlign w:val="center"/>
          </w:tcPr>
          <w:p w:rsidR="001A7EC5" w:rsidRDefault="001A7EC5" w:rsidP="001A7EC5">
            <w:pPr>
              <w:ind w:right="-1417"/>
              <w:rPr>
                <w:b/>
                <w:sz w:val="24"/>
                <w:szCs w:val="24"/>
              </w:rPr>
            </w:pPr>
            <w:r>
              <w:rPr>
                <w:b/>
                <w:sz w:val="24"/>
                <w:szCs w:val="24"/>
              </w:rPr>
              <w:t>Prénom :</w:t>
            </w:r>
          </w:p>
        </w:tc>
        <w:tc>
          <w:tcPr>
            <w:tcW w:w="2546" w:type="dxa"/>
            <w:vAlign w:val="center"/>
          </w:tcPr>
          <w:p w:rsidR="001A7EC5" w:rsidRPr="001A7EC5" w:rsidRDefault="001A7EC5" w:rsidP="001A7EC5">
            <w:pPr>
              <w:ind w:right="-1417"/>
              <w:rPr>
                <w:sz w:val="24"/>
                <w:szCs w:val="24"/>
              </w:rPr>
            </w:pPr>
            <w:r w:rsidRPr="001A7EC5">
              <w:rPr>
                <w:sz w:val="24"/>
                <w:szCs w:val="24"/>
              </w:rPr>
              <w:t>……….............................</w:t>
            </w:r>
            <w:r w:rsidR="008E1FFF">
              <w:rPr>
                <w:sz w:val="24"/>
                <w:szCs w:val="24"/>
              </w:rPr>
              <w:t>...</w:t>
            </w:r>
          </w:p>
        </w:tc>
      </w:tr>
      <w:tr w:rsidR="001A7EC5" w:rsidTr="001A7EC5">
        <w:trPr>
          <w:trHeight w:val="553"/>
        </w:trPr>
        <w:tc>
          <w:tcPr>
            <w:tcW w:w="9062" w:type="dxa"/>
            <w:gridSpan w:val="4"/>
            <w:vAlign w:val="center"/>
          </w:tcPr>
          <w:p w:rsidR="001A7EC5" w:rsidRPr="001A7EC5" w:rsidRDefault="001A7EC5" w:rsidP="001A7EC5">
            <w:pPr>
              <w:ind w:right="-1417"/>
              <w:rPr>
                <w:sz w:val="24"/>
                <w:szCs w:val="24"/>
              </w:rPr>
            </w:pPr>
            <w:r>
              <w:rPr>
                <w:b/>
                <w:sz w:val="24"/>
                <w:szCs w:val="24"/>
              </w:rPr>
              <w:t xml:space="preserve">Raison sociale </w:t>
            </w:r>
            <w:r>
              <w:rPr>
                <w:sz w:val="24"/>
                <w:szCs w:val="24"/>
              </w:rPr>
              <w:t>(si entreprise) : ……………………………………………………………………………………………</w:t>
            </w:r>
            <w:r w:rsidR="008E1FFF">
              <w:rPr>
                <w:sz w:val="24"/>
                <w:szCs w:val="24"/>
              </w:rPr>
              <w:t>…</w:t>
            </w:r>
          </w:p>
        </w:tc>
      </w:tr>
      <w:tr w:rsidR="001A7EC5" w:rsidTr="001A7EC5">
        <w:trPr>
          <w:trHeight w:val="575"/>
        </w:trPr>
        <w:tc>
          <w:tcPr>
            <w:tcW w:w="1907" w:type="dxa"/>
            <w:vAlign w:val="center"/>
          </w:tcPr>
          <w:p w:rsidR="001A7EC5" w:rsidRDefault="001A7EC5" w:rsidP="001A7EC5">
            <w:pPr>
              <w:ind w:right="-1417"/>
              <w:rPr>
                <w:b/>
                <w:sz w:val="24"/>
                <w:szCs w:val="24"/>
              </w:rPr>
            </w:pPr>
            <w:r>
              <w:rPr>
                <w:b/>
                <w:sz w:val="24"/>
                <w:szCs w:val="24"/>
              </w:rPr>
              <w:t>Adresse postale :</w:t>
            </w:r>
          </w:p>
        </w:tc>
        <w:tc>
          <w:tcPr>
            <w:tcW w:w="7155" w:type="dxa"/>
            <w:gridSpan w:val="3"/>
            <w:vAlign w:val="center"/>
          </w:tcPr>
          <w:p w:rsidR="001A7EC5" w:rsidRPr="001A7EC5" w:rsidRDefault="001A7EC5" w:rsidP="001A7EC5">
            <w:pPr>
              <w:ind w:right="-1417"/>
              <w:rPr>
                <w:sz w:val="24"/>
                <w:szCs w:val="24"/>
              </w:rPr>
            </w:pPr>
            <w:r w:rsidRPr="001A7EC5">
              <w:rPr>
                <w:sz w:val="24"/>
                <w:szCs w:val="24"/>
              </w:rPr>
              <w:t>…………………………………………………………………………………………………………</w:t>
            </w:r>
            <w:r w:rsidR="008E1FFF">
              <w:rPr>
                <w:sz w:val="24"/>
                <w:szCs w:val="24"/>
              </w:rPr>
              <w:t>…….</w:t>
            </w:r>
          </w:p>
        </w:tc>
      </w:tr>
      <w:tr w:rsidR="001A7EC5" w:rsidTr="001A7EC5">
        <w:trPr>
          <w:trHeight w:val="555"/>
        </w:trPr>
        <w:tc>
          <w:tcPr>
            <w:tcW w:w="1907" w:type="dxa"/>
            <w:vAlign w:val="center"/>
          </w:tcPr>
          <w:p w:rsidR="001A7EC5" w:rsidRDefault="001A7EC5" w:rsidP="001A7EC5">
            <w:pPr>
              <w:ind w:right="-1417"/>
              <w:rPr>
                <w:b/>
                <w:sz w:val="24"/>
                <w:szCs w:val="24"/>
              </w:rPr>
            </w:pPr>
          </w:p>
        </w:tc>
        <w:tc>
          <w:tcPr>
            <w:tcW w:w="7155" w:type="dxa"/>
            <w:gridSpan w:val="3"/>
            <w:vAlign w:val="center"/>
          </w:tcPr>
          <w:p w:rsidR="001A7EC5" w:rsidRPr="001A7EC5" w:rsidRDefault="001A7EC5" w:rsidP="001A7EC5">
            <w:pPr>
              <w:ind w:right="-1417"/>
              <w:rPr>
                <w:sz w:val="24"/>
                <w:szCs w:val="24"/>
              </w:rPr>
            </w:pPr>
            <w:r w:rsidRPr="001A7EC5">
              <w:rPr>
                <w:sz w:val="24"/>
                <w:szCs w:val="24"/>
              </w:rPr>
              <w:t>…………………………………………………………………………………………………………</w:t>
            </w:r>
            <w:r w:rsidR="008E1FFF">
              <w:rPr>
                <w:sz w:val="24"/>
                <w:szCs w:val="24"/>
              </w:rPr>
              <w:t>…….</w:t>
            </w:r>
          </w:p>
        </w:tc>
        <w:bookmarkStart w:id="0" w:name="_GoBack"/>
        <w:bookmarkEnd w:id="0"/>
      </w:tr>
      <w:tr w:rsidR="001A7EC5" w:rsidTr="001A7EC5">
        <w:trPr>
          <w:trHeight w:val="548"/>
        </w:trPr>
        <w:tc>
          <w:tcPr>
            <w:tcW w:w="1907" w:type="dxa"/>
            <w:vAlign w:val="center"/>
          </w:tcPr>
          <w:p w:rsidR="001A7EC5" w:rsidRDefault="001A7EC5" w:rsidP="001A7EC5">
            <w:pPr>
              <w:ind w:right="-1417"/>
              <w:rPr>
                <w:b/>
                <w:sz w:val="24"/>
                <w:szCs w:val="24"/>
              </w:rPr>
            </w:pPr>
            <w:r>
              <w:rPr>
                <w:b/>
                <w:sz w:val="24"/>
                <w:szCs w:val="24"/>
              </w:rPr>
              <w:t>Adresse mail :</w:t>
            </w:r>
          </w:p>
        </w:tc>
        <w:tc>
          <w:tcPr>
            <w:tcW w:w="3191" w:type="dxa"/>
            <w:vAlign w:val="center"/>
          </w:tcPr>
          <w:p w:rsidR="001A7EC5" w:rsidRPr="001A7EC5" w:rsidRDefault="001A7EC5" w:rsidP="001A7EC5">
            <w:pPr>
              <w:ind w:right="-1417"/>
              <w:rPr>
                <w:sz w:val="24"/>
                <w:szCs w:val="24"/>
              </w:rPr>
            </w:pPr>
            <w:r w:rsidRPr="001A7EC5">
              <w:rPr>
                <w:sz w:val="24"/>
                <w:szCs w:val="24"/>
              </w:rPr>
              <w:t>……………………………………………..</w:t>
            </w:r>
          </w:p>
        </w:tc>
        <w:tc>
          <w:tcPr>
            <w:tcW w:w="1418" w:type="dxa"/>
            <w:vAlign w:val="center"/>
          </w:tcPr>
          <w:p w:rsidR="001A7EC5" w:rsidRDefault="001A7EC5" w:rsidP="001A7EC5">
            <w:pPr>
              <w:ind w:right="-1417"/>
              <w:rPr>
                <w:b/>
                <w:sz w:val="24"/>
                <w:szCs w:val="24"/>
              </w:rPr>
            </w:pPr>
            <w:r>
              <w:rPr>
                <w:b/>
                <w:sz w:val="24"/>
                <w:szCs w:val="24"/>
              </w:rPr>
              <w:t>Téléphone :</w:t>
            </w:r>
          </w:p>
        </w:tc>
        <w:tc>
          <w:tcPr>
            <w:tcW w:w="2546" w:type="dxa"/>
            <w:vAlign w:val="center"/>
          </w:tcPr>
          <w:p w:rsidR="001A7EC5" w:rsidRPr="001A7EC5" w:rsidRDefault="001A7EC5" w:rsidP="001A7EC5">
            <w:pPr>
              <w:ind w:right="-1417"/>
              <w:rPr>
                <w:sz w:val="24"/>
                <w:szCs w:val="24"/>
              </w:rPr>
            </w:pPr>
            <w:r w:rsidRPr="001A7EC5">
              <w:rPr>
                <w:sz w:val="24"/>
                <w:szCs w:val="24"/>
              </w:rPr>
              <w:t>…………………………………</w:t>
            </w:r>
            <w:r w:rsidR="008E1FFF">
              <w:rPr>
                <w:sz w:val="24"/>
                <w:szCs w:val="24"/>
              </w:rPr>
              <w:t>…..</w:t>
            </w:r>
          </w:p>
        </w:tc>
      </w:tr>
    </w:tbl>
    <w:p w:rsidR="001A7EC5" w:rsidRPr="001A7EC5" w:rsidRDefault="001A7EC5" w:rsidP="001A7EC5">
      <w:pPr>
        <w:ind w:right="-1417"/>
        <w:jc w:val="both"/>
        <w:rPr>
          <w:b/>
          <w:sz w:val="24"/>
          <w:szCs w:val="24"/>
        </w:rPr>
      </w:pPr>
    </w:p>
    <w:p w:rsidR="001A7EC5" w:rsidRDefault="001A7EC5" w:rsidP="001A7EC5">
      <w:pPr>
        <w:jc w:val="both"/>
        <w:rPr>
          <w:b/>
          <w:color w:val="FF0000"/>
          <w:sz w:val="24"/>
        </w:rPr>
      </w:pPr>
      <w:r w:rsidRPr="001A7EC5">
        <w:rPr>
          <w:b/>
          <w:color w:val="FF0000"/>
          <w:sz w:val="24"/>
          <w:u w:val="single"/>
        </w:rPr>
        <w:t>Tarif</w:t>
      </w:r>
      <w:r>
        <w:rPr>
          <w:b/>
          <w:color w:val="FF0000"/>
          <w:sz w:val="24"/>
        </w:rPr>
        <w:t> : 30 € par personne</w:t>
      </w:r>
    </w:p>
    <w:p w:rsidR="001A7EC5" w:rsidRDefault="001A7EC5" w:rsidP="001A7EC5">
      <w:pPr>
        <w:jc w:val="both"/>
        <w:rPr>
          <w:color w:val="FF0000"/>
          <w:sz w:val="24"/>
        </w:rPr>
      </w:pPr>
      <w:r w:rsidRPr="001A7EC5">
        <w:rPr>
          <w:color w:val="FF0000"/>
          <w:sz w:val="24"/>
        </w:rPr>
        <w:t>Nombre de personnes : …………</w:t>
      </w:r>
    </w:p>
    <w:p w:rsidR="001A7EC5" w:rsidRDefault="001A7EC5" w:rsidP="001A7EC5">
      <w:pPr>
        <w:jc w:val="center"/>
        <w:rPr>
          <w:i/>
          <w:sz w:val="24"/>
        </w:rPr>
      </w:pPr>
      <w:r>
        <w:rPr>
          <w:i/>
          <w:sz w:val="24"/>
        </w:rPr>
        <w:t>Coupon à retourner accompagné de votre règlement à l’ordre de « Lions club de Lavaur »</w:t>
      </w:r>
    </w:p>
    <w:p w:rsidR="001A7EC5" w:rsidRPr="00EC2562" w:rsidRDefault="00EC2562" w:rsidP="00EC2562">
      <w:pPr>
        <w:ind w:left="-1134" w:right="-993"/>
        <w:jc w:val="center"/>
        <w:rPr>
          <w:b/>
          <w:i/>
          <w:sz w:val="24"/>
        </w:rPr>
      </w:pPr>
      <w:r w:rsidRPr="00EC2562">
        <w:rPr>
          <w:i/>
          <w:sz w:val="28"/>
        </w:rPr>
        <w:t>à</w:t>
      </w:r>
      <w:r w:rsidR="001A7EC5" w:rsidRPr="00EC2562">
        <w:rPr>
          <w:b/>
          <w:i/>
          <w:sz w:val="28"/>
        </w:rPr>
        <w:t xml:space="preserve"> Henri JURADO – Century21 – Agence du Pastel – 14 Place du Palais – 81500 LAVAUR</w:t>
      </w:r>
    </w:p>
    <w:p w:rsidR="001A7EC5" w:rsidRPr="001A7EC5" w:rsidRDefault="001A7EC5" w:rsidP="001A7EC5">
      <w:pPr>
        <w:jc w:val="center"/>
        <w:rPr>
          <w:i/>
          <w:sz w:val="24"/>
        </w:rPr>
      </w:pPr>
      <w:r>
        <w:rPr>
          <w:b/>
          <w:color w:val="FF0000"/>
          <w:sz w:val="24"/>
        </w:rPr>
        <w:t xml:space="preserve">Une facture sera adressée par mail si vous en faites la demande </w:t>
      </w:r>
      <w:r w:rsidR="00EC2562">
        <w:rPr>
          <w:b/>
          <w:color w:val="FF0000"/>
          <w:sz w:val="24"/>
        </w:rPr>
        <w:tab/>
      </w:r>
      <w:r>
        <w:rPr>
          <w:b/>
          <w:color w:val="FF0000"/>
          <w:sz w:val="24"/>
        </w:rPr>
        <w:t xml:space="preserve">– </w:t>
      </w:r>
      <w:r w:rsidR="00EC2562">
        <w:rPr>
          <w:b/>
          <w:color w:val="FF0000"/>
          <w:sz w:val="24"/>
        </w:rPr>
        <w:tab/>
      </w:r>
      <w:r>
        <w:rPr>
          <w:b/>
          <w:color w:val="FF0000"/>
          <w:sz w:val="24"/>
        </w:rPr>
        <w:t xml:space="preserve">oui </w:t>
      </w:r>
      <w:r w:rsidR="00EC2562">
        <w:rPr>
          <w:b/>
          <w:color w:val="FF0000"/>
          <w:sz w:val="24"/>
        </w:rPr>
        <w:tab/>
      </w:r>
      <w:r w:rsidR="00EC2562" w:rsidRPr="00EC2562">
        <w:rPr>
          <w:b/>
          <w:color w:val="FF0000"/>
          <w:sz w:val="40"/>
        </w:rPr>
        <w:t>□</w:t>
      </w:r>
    </w:p>
    <w:sectPr w:rsidR="001A7EC5" w:rsidRPr="001A7EC5" w:rsidSect="001A7EC5">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909B6"/>
    <w:rsid w:val="00055200"/>
    <w:rsid w:val="000C5BA1"/>
    <w:rsid w:val="0015598D"/>
    <w:rsid w:val="001A7EC5"/>
    <w:rsid w:val="00212F50"/>
    <w:rsid w:val="00247B53"/>
    <w:rsid w:val="004909B6"/>
    <w:rsid w:val="008E1FFF"/>
    <w:rsid w:val="00952B01"/>
    <w:rsid w:val="00972074"/>
    <w:rsid w:val="00DA2012"/>
    <w:rsid w:val="00E90F3B"/>
    <w:rsid w:val="00EC25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0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5598D"/>
    <w:rPr>
      <w:color w:val="0563C1" w:themeColor="hyperlink"/>
      <w:u w:val="single"/>
    </w:rPr>
  </w:style>
  <w:style w:type="paragraph" w:styleId="Textedebulles">
    <w:name w:val="Balloon Text"/>
    <w:basedOn w:val="Normal"/>
    <w:link w:val="TextedebullesCar"/>
    <w:uiPriority w:val="99"/>
    <w:semiHidden/>
    <w:unhideWhenUsed/>
    <w:rsid w:val="000552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52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nri.jurado@century21.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1D16B-3ACB-4FEF-87B1-7FF3AAAE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Jurado Anne-laure</dc:creator>
  <cp:lastModifiedBy>Geneviève et Maurice</cp:lastModifiedBy>
  <cp:revision>2</cp:revision>
  <dcterms:created xsi:type="dcterms:W3CDTF">2015-05-15T06:52:00Z</dcterms:created>
  <dcterms:modified xsi:type="dcterms:W3CDTF">2015-05-15T06:52:00Z</dcterms:modified>
</cp:coreProperties>
</file>