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D1BE3" w14:textId="5DE713F1" w:rsidR="00E33E3A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</w:p>
    <w:p w14:paraId="4F970403" w14:textId="77777777" w:rsidR="00267B07" w:rsidRDefault="00267B07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</w:p>
    <w:p w14:paraId="6F81B803" w14:textId="77777777" w:rsidR="00267B07" w:rsidRPr="004E5282" w:rsidRDefault="00267B07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</w:p>
    <w:p w14:paraId="0F038EBD" w14:textId="360A8F86" w:rsidR="00E33E3A" w:rsidRPr="004E5282" w:rsidRDefault="005C085B" w:rsidP="00E33E3A">
      <w:pPr>
        <w:widowControl w:val="0"/>
        <w:autoSpaceDE w:val="0"/>
        <w:autoSpaceDN w:val="0"/>
        <w:adjustRightInd w:val="0"/>
        <w:jc w:val="center"/>
        <w:rPr>
          <w:rFonts w:ascii="Ayuthaya" w:hAnsi="Ayuthaya" w:cs="Ayuthaya"/>
          <w:sz w:val="32"/>
          <w:szCs w:val="32"/>
        </w:rPr>
      </w:pPr>
      <w:bookmarkStart w:id="0" w:name="_GoBack"/>
      <w:bookmarkEnd w:id="0"/>
      <w:r>
        <w:rPr>
          <w:rFonts w:ascii="Ayuthaya" w:hAnsi="Ayuthaya" w:cs="Ayuthaya"/>
          <w:sz w:val="32"/>
          <w:szCs w:val="32"/>
        </w:rPr>
        <w:t>Concert de</w:t>
      </w:r>
      <w:r w:rsidR="0073257E">
        <w:rPr>
          <w:rFonts w:ascii="Ayuthaya" w:hAnsi="Ayuthaya" w:cs="Ayuthaya"/>
          <w:sz w:val="32"/>
          <w:szCs w:val="32"/>
        </w:rPr>
        <w:t xml:space="preserve"> Fusion Balkan–Orient</w:t>
      </w:r>
      <w:r w:rsidR="00E33E3A" w:rsidRPr="004E5282">
        <w:rPr>
          <w:rFonts w:ascii="Ayuthaya" w:hAnsi="Ayuthaya" w:cs="Ayuthaya"/>
          <w:sz w:val="32"/>
          <w:szCs w:val="32"/>
        </w:rPr>
        <w:t>-Occitanie</w:t>
      </w:r>
    </w:p>
    <w:p w14:paraId="69A38017" w14:textId="03AAEEC7" w:rsidR="000B3845" w:rsidRDefault="005C085B" w:rsidP="00E33E3A">
      <w:pPr>
        <w:widowControl w:val="0"/>
        <w:autoSpaceDE w:val="0"/>
        <w:autoSpaceDN w:val="0"/>
        <w:adjustRightInd w:val="0"/>
        <w:jc w:val="center"/>
        <w:rPr>
          <w:rFonts w:ascii="Ayuthaya" w:hAnsi="Ayuthaya" w:cs="Ayuthaya"/>
          <w:b/>
          <w:color w:val="972596"/>
        </w:rPr>
      </w:pPr>
      <w:r>
        <w:rPr>
          <w:rFonts w:ascii="Ayuthaya" w:hAnsi="Ayuthaya" w:cs="Ayuthaya"/>
          <w:b/>
          <w:color w:val="972596"/>
        </w:rPr>
        <w:t>L</w:t>
      </w:r>
      <w:r w:rsidR="00267B07">
        <w:rPr>
          <w:rFonts w:ascii="Ayuthaya" w:hAnsi="Ayuthaya" w:cs="Ayuthaya"/>
          <w:b/>
          <w:color w:val="972596"/>
        </w:rPr>
        <w:t>e 3 juin 2015 à 20h30</w:t>
      </w:r>
      <w:r w:rsidR="004E5282" w:rsidRPr="004E5282">
        <w:rPr>
          <w:rFonts w:ascii="Ayuthaya" w:hAnsi="Ayuthaya" w:cs="Ayuthaya"/>
          <w:b/>
          <w:color w:val="972596"/>
        </w:rPr>
        <w:t xml:space="preserve"> heures – plaine de Cantepau </w:t>
      </w:r>
      <w:r w:rsidR="00F30561">
        <w:rPr>
          <w:rFonts w:ascii="Ayuthaya" w:hAnsi="Ayuthaya" w:cs="Ayuthaya"/>
          <w:b/>
          <w:color w:val="972596"/>
        </w:rPr>
        <w:t>–</w:t>
      </w:r>
      <w:r w:rsidR="004E5282" w:rsidRPr="004E5282">
        <w:rPr>
          <w:rFonts w:ascii="Ayuthaya" w:hAnsi="Ayuthaya" w:cs="Ayuthaya"/>
          <w:b/>
          <w:color w:val="972596"/>
        </w:rPr>
        <w:t xml:space="preserve"> Albi</w:t>
      </w:r>
    </w:p>
    <w:p w14:paraId="0BB7AB51" w14:textId="77777777" w:rsidR="00F30561" w:rsidRPr="00F30561" w:rsidRDefault="00F30561" w:rsidP="00E33E3A">
      <w:pPr>
        <w:widowControl w:val="0"/>
        <w:autoSpaceDE w:val="0"/>
        <w:autoSpaceDN w:val="0"/>
        <w:adjustRightInd w:val="0"/>
        <w:jc w:val="center"/>
        <w:rPr>
          <w:rFonts w:ascii="Ayuthaya" w:hAnsi="Ayuthaya" w:cs="Ayuthaya"/>
          <w:b/>
          <w:color w:val="972596"/>
        </w:rPr>
      </w:pPr>
    </w:p>
    <w:p w14:paraId="28226B2E" w14:textId="5D764533" w:rsidR="00F30561" w:rsidRPr="004E5282" w:rsidRDefault="00F30561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>
        <w:rPr>
          <w:rFonts w:ascii="Ayuthaya" w:hAnsi="Ayuthaya" w:cs="Ayuthaya"/>
          <w:noProof/>
        </w:rPr>
        <w:drawing>
          <wp:anchor distT="0" distB="0" distL="114300" distR="114300" simplePos="0" relativeHeight="251658240" behindDoc="0" locked="0" layoutInCell="1" allowOverlap="1" wp14:anchorId="3C6A4A76" wp14:editId="78D9AAB4">
            <wp:simplePos x="0" y="0"/>
            <wp:positionH relativeFrom="column">
              <wp:posOffset>-442595</wp:posOffset>
            </wp:positionH>
            <wp:positionV relativeFrom="paragraph">
              <wp:posOffset>82550</wp:posOffset>
            </wp:positionV>
            <wp:extent cx="2876550" cy="3971925"/>
            <wp:effectExtent l="0" t="0" r="0" b="0"/>
            <wp:wrapSquare wrapText="bothSides"/>
            <wp:docPr id="1" name="Image 1" descr="Macintosh HD:Users:compagniecoqalane:Desktop: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mpagniecoqalane:Desktop:Photo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5BF62" w14:textId="17478831" w:rsidR="00213794" w:rsidRDefault="00231C24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 w:rsidRPr="004E5282">
        <w:rPr>
          <w:rFonts w:ascii="Ayuthaya" w:hAnsi="Ayuthaya" w:cs="Ayuthaya"/>
        </w:rPr>
        <w:t xml:space="preserve">Parfois, </w:t>
      </w:r>
    </w:p>
    <w:p w14:paraId="1DDB9376" w14:textId="36358DDC" w:rsidR="00231C24" w:rsidRDefault="0073257E" w:rsidP="00F30561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proofErr w:type="gramStart"/>
      <w:r>
        <w:rPr>
          <w:rFonts w:ascii="Ayuthaya" w:hAnsi="Ayuthaya" w:cs="Ayuthaya"/>
        </w:rPr>
        <w:t>les</w:t>
      </w:r>
      <w:proofErr w:type="gramEnd"/>
      <w:r>
        <w:rPr>
          <w:rFonts w:ascii="Ayuthaya" w:hAnsi="Ayuthaya" w:cs="Ayuthaya"/>
        </w:rPr>
        <w:t xml:space="preserve"> </w:t>
      </w:r>
      <w:r w:rsidR="00231C24" w:rsidRPr="004E5282">
        <w:rPr>
          <w:rFonts w:ascii="Ayuthaya" w:hAnsi="Ayuthaya" w:cs="Ayuthaya"/>
        </w:rPr>
        <w:t xml:space="preserve">plus belles aventures sont </w:t>
      </w:r>
    </w:p>
    <w:p w14:paraId="6793744B" w14:textId="139DB0A7" w:rsidR="00231C24" w:rsidRDefault="00231C24" w:rsidP="00231C24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proofErr w:type="gramStart"/>
      <w:r w:rsidRPr="004E5282">
        <w:rPr>
          <w:rFonts w:ascii="Ayuthaya" w:hAnsi="Ayuthaya" w:cs="Ayuthaya"/>
        </w:rPr>
        <w:t>le</w:t>
      </w:r>
      <w:r w:rsidR="0073257E">
        <w:rPr>
          <w:rFonts w:ascii="Ayuthaya" w:hAnsi="Ayuthaya" w:cs="Ayuthaya"/>
        </w:rPr>
        <w:t>s</w:t>
      </w:r>
      <w:proofErr w:type="gramEnd"/>
      <w:r w:rsidRPr="004E5282">
        <w:rPr>
          <w:rFonts w:ascii="Ayuthaya" w:hAnsi="Ayuthaya" w:cs="Ayuthaya"/>
        </w:rPr>
        <w:t xml:space="preserve"> fruit</w:t>
      </w:r>
      <w:r w:rsidR="0073257E">
        <w:rPr>
          <w:rFonts w:ascii="Ayuthaya" w:hAnsi="Ayuthaya" w:cs="Ayuthaya"/>
        </w:rPr>
        <w:t>s</w:t>
      </w:r>
      <w:r w:rsidRPr="004E5282">
        <w:rPr>
          <w:rFonts w:ascii="Ayuthaya" w:hAnsi="Ayuthaya" w:cs="Ayuthaya"/>
        </w:rPr>
        <w:t xml:space="preserve"> de rencontres</w:t>
      </w:r>
      <w:r>
        <w:rPr>
          <w:rFonts w:ascii="Ayuthaya" w:hAnsi="Ayuthaya" w:cs="Ayuthaya"/>
        </w:rPr>
        <w:t xml:space="preserve"> </w:t>
      </w:r>
      <w:r w:rsidRPr="004E5282">
        <w:rPr>
          <w:rFonts w:ascii="Ayuthaya" w:hAnsi="Ayuthaya" w:cs="Ayuthaya"/>
        </w:rPr>
        <w:t>imprévues.</w:t>
      </w:r>
    </w:p>
    <w:p w14:paraId="0BB4CAEC" w14:textId="084F5C45" w:rsidR="00231C24" w:rsidRDefault="00231C24" w:rsidP="00F30561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</w:p>
    <w:p w14:paraId="33E3DF35" w14:textId="26CC7E94" w:rsidR="00231C24" w:rsidRDefault="00F30561" w:rsidP="00F30561">
      <w:pPr>
        <w:widowControl w:val="0"/>
        <w:autoSpaceDE w:val="0"/>
        <w:autoSpaceDN w:val="0"/>
        <w:adjustRightInd w:val="0"/>
        <w:rPr>
          <w:rFonts w:ascii="Ayuthaya" w:hAnsi="Ayuthaya" w:cs="Ayuthaya"/>
          <w:color w:val="000000"/>
        </w:rPr>
      </w:pPr>
      <w:r w:rsidRPr="004E5282">
        <w:rPr>
          <w:rFonts w:ascii="Ayuthaya" w:hAnsi="Ayuthaya" w:cs="Ayuthaya"/>
        </w:rPr>
        <w:t xml:space="preserve">Kristian </w:t>
      </w:r>
      <w:r>
        <w:rPr>
          <w:rFonts w:ascii="Ayuthaya" w:hAnsi="Ayuthaya" w:cs="Ayuthaya"/>
        </w:rPr>
        <w:t xml:space="preserve">XHAFERAJ et son père        </w:t>
      </w:r>
      <w:proofErr w:type="spellStart"/>
      <w:r>
        <w:rPr>
          <w:rFonts w:ascii="Ayuthaya" w:hAnsi="Ayuthaya" w:cs="Ayuthaya"/>
        </w:rPr>
        <w:t>Hidajet</w:t>
      </w:r>
      <w:proofErr w:type="spellEnd"/>
      <w:r w:rsidRPr="004E5282">
        <w:rPr>
          <w:rFonts w:ascii="Ayuthaya" w:hAnsi="Ayuthaya" w:cs="Ayuthaya"/>
        </w:rPr>
        <w:t xml:space="preserve">, sont porteurs d’un vaste </w:t>
      </w:r>
      <w:r>
        <w:rPr>
          <w:rFonts w:ascii="Ayuthaya" w:hAnsi="Ayuthaya" w:cs="Ayuthaya"/>
        </w:rPr>
        <w:t xml:space="preserve">  </w:t>
      </w:r>
      <w:r w:rsidRPr="004E5282">
        <w:rPr>
          <w:rFonts w:ascii="Ayuthaya" w:hAnsi="Ayuthaya" w:cs="Ayuthaya"/>
        </w:rPr>
        <w:t>répertoire de musiq</w:t>
      </w:r>
      <w:r>
        <w:rPr>
          <w:rFonts w:ascii="Ayuthaya" w:hAnsi="Ayuthaya" w:cs="Ayuthaya"/>
        </w:rPr>
        <w:t>ue classique et traditionnelle</w:t>
      </w:r>
      <w:r w:rsidRPr="004E5282">
        <w:rPr>
          <w:rFonts w:ascii="Ayuthaya" w:hAnsi="Ayuthaya" w:cs="Ayuthaya"/>
        </w:rPr>
        <w:t xml:space="preserve"> de la région des Balkans, du proche et du moyen Orient, </w:t>
      </w:r>
      <w:r>
        <w:rPr>
          <w:rFonts w:ascii="Ayuthaya" w:hAnsi="Ayuthaya" w:cs="Ayuthaya"/>
        </w:rPr>
        <w:t>transmis</w:t>
      </w:r>
      <w:r w:rsidRPr="004E5282">
        <w:rPr>
          <w:rFonts w:ascii="Ayuthaya" w:hAnsi="Ayuthaya" w:cs="Ayuthaya"/>
        </w:rPr>
        <w:t xml:space="preserve"> </w:t>
      </w:r>
      <w:r>
        <w:rPr>
          <w:rFonts w:ascii="Ayuthaya" w:hAnsi="Ayuthaya" w:cs="Ayuthaya"/>
          <w:color w:val="000000"/>
        </w:rPr>
        <w:t>oralement depuis des</w:t>
      </w:r>
      <w:r w:rsidR="00231C24">
        <w:rPr>
          <w:rFonts w:ascii="Ayuthaya" w:hAnsi="Ayuthaya" w:cs="Ayuthaya"/>
          <w:color w:val="000000"/>
        </w:rPr>
        <w:t xml:space="preserve"> générations dans la famille</w:t>
      </w:r>
    </w:p>
    <w:p w14:paraId="47F6B9B6" w14:textId="77777777" w:rsidR="00231C24" w:rsidRDefault="00231C24" w:rsidP="00F30561">
      <w:pPr>
        <w:widowControl w:val="0"/>
        <w:autoSpaceDE w:val="0"/>
        <w:autoSpaceDN w:val="0"/>
        <w:adjustRightInd w:val="0"/>
        <w:rPr>
          <w:rFonts w:ascii="Ayuthaya" w:hAnsi="Ayuthaya" w:cs="Ayuthaya"/>
          <w:color w:val="000000"/>
        </w:rPr>
      </w:pPr>
    </w:p>
    <w:p w14:paraId="5F3F6391" w14:textId="77777777" w:rsidR="00231C24" w:rsidRDefault="00231C24" w:rsidP="00F30561">
      <w:pPr>
        <w:widowControl w:val="0"/>
        <w:autoSpaceDE w:val="0"/>
        <w:autoSpaceDN w:val="0"/>
        <w:adjustRightInd w:val="0"/>
        <w:rPr>
          <w:rFonts w:ascii="Ayuthaya" w:hAnsi="Ayuthaya" w:cs="Ayuthaya"/>
          <w:color w:val="000000"/>
        </w:rPr>
      </w:pPr>
    </w:p>
    <w:p w14:paraId="46042A2A" w14:textId="77777777" w:rsidR="00F30561" w:rsidRDefault="00F30561" w:rsidP="00F30561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>
        <w:rPr>
          <w:rFonts w:ascii="Ayuthaya" w:hAnsi="Ayuthaya" w:cs="Ayuthaya"/>
          <w:color w:val="000000"/>
        </w:rPr>
        <w:t>G</w:t>
      </w:r>
      <w:r w:rsidRPr="004E5282">
        <w:rPr>
          <w:rFonts w:ascii="Ayuthaya" w:hAnsi="Ayuthaya" w:cs="Ayuthaya"/>
          <w:color w:val="000000"/>
        </w:rPr>
        <w:t>râce</w:t>
      </w:r>
      <w:r>
        <w:rPr>
          <w:rFonts w:ascii="Ayuthaya" w:hAnsi="Ayuthaya" w:cs="Ayuthaya"/>
          <w:color w:val="000000"/>
        </w:rPr>
        <w:t xml:space="preserve"> à une </w:t>
      </w:r>
      <w:r w:rsidRPr="004E5282">
        <w:rPr>
          <w:rFonts w:ascii="Ayuthaya" w:hAnsi="Ayuthaya" w:cs="Ayuthaya"/>
          <w:color w:val="000000"/>
        </w:rPr>
        <w:t>rencontre-étincelle dans le qu</w:t>
      </w:r>
      <w:r>
        <w:rPr>
          <w:rFonts w:ascii="Ayuthaya" w:hAnsi="Ayuthaya" w:cs="Ayuthaya"/>
          <w:color w:val="000000"/>
        </w:rPr>
        <w:t xml:space="preserve">artier de Cantepau en mars 2015, </w:t>
      </w:r>
      <w:proofErr w:type="gramStart"/>
      <w:r>
        <w:rPr>
          <w:rFonts w:ascii="Ayuthaya" w:hAnsi="Ayuthaya" w:cs="Ayuthaya"/>
          <w:color w:val="000000"/>
        </w:rPr>
        <w:t>un</w:t>
      </w:r>
      <w:proofErr w:type="gramEnd"/>
      <w:r>
        <w:rPr>
          <w:rFonts w:ascii="Ayuthaya" w:hAnsi="Ayuthaya" w:cs="Ayuthaya"/>
          <w:color w:val="000000"/>
        </w:rPr>
        <w:t xml:space="preserve"> </w:t>
      </w:r>
      <w:r w:rsidRPr="004E5282">
        <w:rPr>
          <w:rFonts w:ascii="Ayuthaya" w:hAnsi="Ayuthaya" w:cs="Ayuthaya"/>
        </w:rPr>
        <w:t>projet autour des musiques du monde</w:t>
      </w:r>
      <w:r>
        <w:rPr>
          <w:rFonts w:ascii="Ayuthaya" w:hAnsi="Ayuthaya" w:cs="Ayuthaya"/>
        </w:rPr>
        <w:t xml:space="preserve"> </w:t>
      </w:r>
      <w:r w:rsidRPr="004E5282">
        <w:rPr>
          <w:rFonts w:ascii="Ayuthaya" w:hAnsi="Ayuthaya" w:cs="Ayuthaya"/>
        </w:rPr>
        <w:t>se concrétise</w:t>
      </w:r>
      <w:r>
        <w:rPr>
          <w:rFonts w:ascii="Ayuthaya" w:hAnsi="Ayuthaya" w:cs="Ayuthaya"/>
        </w:rPr>
        <w:t>.</w:t>
      </w:r>
    </w:p>
    <w:p w14:paraId="28D27410" w14:textId="77777777" w:rsidR="00F30561" w:rsidRDefault="00F30561" w:rsidP="00F30561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</w:p>
    <w:p w14:paraId="080743ED" w14:textId="3E9D9EDD" w:rsidR="00213794" w:rsidRDefault="0006445E" w:rsidP="0073257E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>
        <w:rPr>
          <w:rFonts w:ascii="Ayuthaya" w:hAnsi="Ayuthaya" w:cs="Ayuthay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45788" wp14:editId="36B283BE">
                <wp:simplePos x="0" y="0"/>
                <wp:positionH relativeFrom="column">
                  <wp:posOffset>-1169035</wp:posOffset>
                </wp:positionH>
                <wp:positionV relativeFrom="paragraph">
                  <wp:posOffset>97790</wp:posOffset>
                </wp:positionV>
                <wp:extent cx="1970405" cy="2705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E2C9A" w14:textId="2095E360" w:rsidR="0006445E" w:rsidRPr="0006445E" w:rsidRDefault="00064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Photo : Alain Cornuet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92pt;margin-top:7.7pt;width:155.15pt;height:2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" filled="f" stroked="f">
                <v:textbox>
                  <w:txbxContent>
                    <w:p w14:paraId="2CDE2C9A" w14:textId="2095E360" w:rsidR="0006445E" w:rsidRPr="0006445E" w:rsidRDefault="000644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Photo : Alain Cornuet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561">
        <w:rPr>
          <w:rFonts w:ascii="Ayuthaya" w:hAnsi="Ayuthaya" w:cs="Ayuthaya"/>
        </w:rPr>
        <w:br w:type="textWrapping" w:clear="all"/>
      </w:r>
    </w:p>
    <w:p w14:paraId="19C5892E" w14:textId="77777777" w:rsidR="0053541C" w:rsidRDefault="0053541C" w:rsidP="0053541C">
      <w:pPr>
        <w:widowControl w:val="0"/>
        <w:autoSpaceDE w:val="0"/>
        <w:autoSpaceDN w:val="0"/>
        <w:adjustRightInd w:val="0"/>
        <w:jc w:val="center"/>
        <w:rPr>
          <w:rFonts w:ascii="Ayuthaya" w:hAnsi="Ayuthaya" w:cs="Ayuthaya"/>
        </w:rPr>
      </w:pPr>
      <w:r>
        <w:rPr>
          <w:rFonts w:ascii="Ayuthaya" w:hAnsi="Ayuthaya" w:cs="Ayuthaya"/>
        </w:rPr>
        <w:t>Le premier concert de ce</w:t>
      </w:r>
      <w:r w:rsidR="00E33E3A" w:rsidRPr="004E5282">
        <w:rPr>
          <w:rFonts w:ascii="Ayuthaya" w:hAnsi="Ayuthaya" w:cs="Ayuthaya"/>
        </w:rPr>
        <w:t xml:space="preserve"> groupe cosmopolite </w:t>
      </w:r>
      <w:r w:rsidR="00213794">
        <w:rPr>
          <w:rFonts w:ascii="Ayuthaya" w:hAnsi="Ayuthaya" w:cs="Ayuthaya"/>
        </w:rPr>
        <w:t xml:space="preserve">clôtura la fête du quartier de Cantepau, le </w:t>
      </w:r>
      <w:r w:rsidR="00E33E3A" w:rsidRPr="004E5282">
        <w:rPr>
          <w:rFonts w:ascii="Ayuthaya" w:hAnsi="Ayuthaya" w:cs="Ayuthaya"/>
        </w:rPr>
        <w:t>«Printemps des Cultures»</w:t>
      </w:r>
    </w:p>
    <w:p w14:paraId="4A2C7863" w14:textId="77777777" w:rsidR="00213794" w:rsidRDefault="0053541C" w:rsidP="0053541C">
      <w:pPr>
        <w:widowControl w:val="0"/>
        <w:autoSpaceDE w:val="0"/>
        <w:autoSpaceDN w:val="0"/>
        <w:adjustRightInd w:val="0"/>
        <w:jc w:val="center"/>
        <w:rPr>
          <w:rFonts w:ascii="Ayuthaya" w:hAnsi="Ayuthaya" w:cs="Ayuthaya"/>
        </w:rPr>
      </w:pPr>
      <w:proofErr w:type="gramStart"/>
      <w:r>
        <w:rPr>
          <w:rFonts w:ascii="Ayuthaya" w:hAnsi="Ayuthaya" w:cs="Ayuthaya"/>
        </w:rPr>
        <w:t>le</w:t>
      </w:r>
      <w:proofErr w:type="gramEnd"/>
      <w:r>
        <w:rPr>
          <w:rFonts w:ascii="Ayuthaya" w:hAnsi="Ayuthaya" w:cs="Ayuthaya"/>
        </w:rPr>
        <w:t xml:space="preserve"> mercredi 3 juin à 21 heures</w:t>
      </w:r>
    </w:p>
    <w:p w14:paraId="27133D2A" w14:textId="77777777" w:rsidR="001B5151" w:rsidRDefault="0053541C" w:rsidP="0053541C">
      <w:pPr>
        <w:widowControl w:val="0"/>
        <w:autoSpaceDE w:val="0"/>
        <w:autoSpaceDN w:val="0"/>
        <w:adjustRightInd w:val="0"/>
        <w:jc w:val="center"/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 </w:t>
      </w:r>
      <w:proofErr w:type="gramStart"/>
      <w:r>
        <w:rPr>
          <w:rFonts w:ascii="Ayuthaya" w:hAnsi="Ayuthaya" w:cs="Ayuthaya"/>
        </w:rPr>
        <w:t>en</w:t>
      </w:r>
      <w:proofErr w:type="gramEnd"/>
      <w:r>
        <w:rPr>
          <w:rFonts w:ascii="Ayuthaya" w:hAnsi="Ayuthaya" w:cs="Ayuthaya"/>
        </w:rPr>
        <w:t xml:space="preserve"> plein air dans le quartier de Cantepau</w:t>
      </w:r>
    </w:p>
    <w:p w14:paraId="281E4DE0" w14:textId="77777777" w:rsidR="00E33E3A" w:rsidRPr="004E5282" w:rsidRDefault="00E33E3A" w:rsidP="0053541C">
      <w:pPr>
        <w:widowControl w:val="0"/>
        <w:autoSpaceDE w:val="0"/>
        <w:autoSpaceDN w:val="0"/>
        <w:adjustRightInd w:val="0"/>
        <w:jc w:val="center"/>
        <w:rPr>
          <w:rFonts w:ascii="Ayuthaya" w:hAnsi="Ayuthaya" w:cs="Ayuthaya"/>
        </w:rPr>
      </w:pPr>
      <w:r w:rsidRPr="004E5282">
        <w:rPr>
          <w:rFonts w:ascii="Ayuthaya" w:hAnsi="Ayuthaya" w:cs="Ayuthaya"/>
        </w:rPr>
        <w:t>Un voyage musical au-delà  de frontières.</w:t>
      </w:r>
    </w:p>
    <w:p w14:paraId="2D9E4725" w14:textId="77777777" w:rsidR="00E33E3A" w:rsidRPr="004E5282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</w:p>
    <w:p w14:paraId="2C1C15D5" w14:textId="77777777" w:rsidR="00E33E3A" w:rsidRPr="004E5282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 w:rsidRPr="004E5282">
        <w:rPr>
          <w:rFonts w:ascii="Ayuthaya" w:hAnsi="Ayuthaya" w:cs="Ayuthaya"/>
        </w:rPr>
        <w:t>Avec :</w:t>
      </w:r>
    </w:p>
    <w:p w14:paraId="4C7E597B" w14:textId="77777777" w:rsidR="00E33E3A" w:rsidRPr="004E5282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 w:rsidRPr="004E5282">
        <w:rPr>
          <w:rFonts w:ascii="Ayuthaya" w:hAnsi="Ayuthaya" w:cs="Ayuthaya"/>
        </w:rPr>
        <w:t>Kristian XHAFERAJ – violon</w:t>
      </w:r>
    </w:p>
    <w:p w14:paraId="263B9A01" w14:textId="77777777" w:rsidR="00E33E3A" w:rsidRPr="004E5282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proofErr w:type="spellStart"/>
      <w:r w:rsidRPr="004E5282">
        <w:rPr>
          <w:rFonts w:ascii="Ayuthaya" w:hAnsi="Ayuthaya" w:cs="Ayuthaya"/>
        </w:rPr>
        <w:t>Hidajet</w:t>
      </w:r>
      <w:proofErr w:type="spellEnd"/>
      <w:r w:rsidRPr="004E5282">
        <w:rPr>
          <w:rFonts w:ascii="Ayuthaya" w:hAnsi="Ayuthaya" w:cs="Ayuthaya"/>
        </w:rPr>
        <w:t xml:space="preserve"> XHAFERAJ – clarinette, flûte</w:t>
      </w:r>
    </w:p>
    <w:p w14:paraId="578FD56E" w14:textId="77777777" w:rsidR="00E33E3A" w:rsidRPr="004E5282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proofErr w:type="spellStart"/>
      <w:r w:rsidRPr="004E5282">
        <w:rPr>
          <w:rFonts w:ascii="Ayuthaya" w:hAnsi="Ayuthaya" w:cs="Ayuthaya"/>
        </w:rPr>
        <w:t>Azzeddine</w:t>
      </w:r>
      <w:proofErr w:type="spellEnd"/>
      <w:r w:rsidRPr="004E5282">
        <w:rPr>
          <w:rFonts w:ascii="Ayuthaya" w:hAnsi="Ayuthaya" w:cs="Ayuthaya"/>
        </w:rPr>
        <w:t xml:space="preserve"> EZOUINE – percussions et chant</w:t>
      </w:r>
    </w:p>
    <w:p w14:paraId="43FBB839" w14:textId="77777777" w:rsidR="00E33E3A" w:rsidRPr="004E5282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 w:rsidRPr="004E5282">
        <w:rPr>
          <w:rFonts w:ascii="Ayuthaya" w:hAnsi="Ayuthaya" w:cs="Ayuthaya"/>
        </w:rPr>
        <w:t>Didier BURLIER - guitare et bouzouki</w:t>
      </w:r>
    </w:p>
    <w:p w14:paraId="2AD745B0" w14:textId="77777777" w:rsidR="00E33E3A" w:rsidRPr="004E5282" w:rsidRDefault="00E33E3A" w:rsidP="00E33E3A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 w:rsidRPr="004E5282">
        <w:rPr>
          <w:rFonts w:ascii="Ayuthaya" w:hAnsi="Ayuthaya" w:cs="Ayuthaya"/>
        </w:rPr>
        <w:t>Marie Amina EZOUINE – chant et percussions</w:t>
      </w:r>
    </w:p>
    <w:p w14:paraId="5D710312" w14:textId="4DB1A6AC" w:rsidR="000F2260" w:rsidRPr="004E5282" w:rsidRDefault="00E33E3A" w:rsidP="00231C24">
      <w:pPr>
        <w:widowControl w:val="0"/>
        <w:autoSpaceDE w:val="0"/>
        <w:autoSpaceDN w:val="0"/>
        <w:adjustRightInd w:val="0"/>
        <w:rPr>
          <w:rFonts w:ascii="Ayuthaya" w:hAnsi="Ayuthaya" w:cs="Ayuthaya"/>
        </w:rPr>
      </w:pPr>
      <w:r w:rsidRPr="004E5282">
        <w:rPr>
          <w:rFonts w:ascii="Ayuthaya" w:hAnsi="Ayuthaya" w:cs="Ayuthaya"/>
        </w:rPr>
        <w:t>Éva HAHN – Flûtes, chant, guimbarde</w:t>
      </w:r>
    </w:p>
    <w:sectPr w:rsidR="000F2260" w:rsidRPr="004E5282" w:rsidSect="00213794">
      <w:pgSz w:w="12240" w:h="15840"/>
      <w:pgMar w:top="737" w:right="1417" w:bottom="90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3A"/>
    <w:rsid w:val="0006445E"/>
    <w:rsid w:val="000B3845"/>
    <w:rsid w:val="000F2260"/>
    <w:rsid w:val="00170EAB"/>
    <w:rsid w:val="001B5151"/>
    <w:rsid w:val="00212587"/>
    <w:rsid w:val="00213794"/>
    <w:rsid w:val="00231C24"/>
    <w:rsid w:val="00267B07"/>
    <w:rsid w:val="004015EB"/>
    <w:rsid w:val="004D1D62"/>
    <w:rsid w:val="004E5282"/>
    <w:rsid w:val="0053541C"/>
    <w:rsid w:val="005C085B"/>
    <w:rsid w:val="005F6C84"/>
    <w:rsid w:val="0073257E"/>
    <w:rsid w:val="00C41D28"/>
    <w:rsid w:val="00E33E3A"/>
    <w:rsid w:val="00F30561"/>
    <w:rsid w:val="00FE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BFC1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056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56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056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56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156</Words>
  <Characters>859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Compagnie Coq à l'Âne</dc:creator>
  <cp:keywords/>
  <dc:description/>
  <cp:lastModifiedBy>Compagnie Coq à l'Âne</cp:lastModifiedBy>
  <cp:revision>8</cp:revision>
  <cp:lastPrinted>2015-05-29T13:23:00Z</cp:lastPrinted>
  <dcterms:created xsi:type="dcterms:W3CDTF">2015-05-29T13:23:00Z</dcterms:created>
  <dcterms:modified xsi:type="dcterms:W3CDTF">2015-05-30T09:58:00Z</dcterms:modified>
</cp:coreProperties>
</file>